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CB6A" w14:textId="61473401" w:rsidR="008E7495" w:rsidRPr="008E7495" w:rsidRDefault="008E7495" w:rsidP="0082065B">
      <w:pPr>
        <w:jc w:val="both"/>
        <w:rPr>
          <w:b/>
          <w:bCs/>
        </w:rPr>
      </w:pPr>
      <w:r w:rsidRPr="008E7495">
        <w:rPr>
          <w:b/>
          <w:bCs/>
        </w:rPr>
        <w:t>БЛОК 2</w:t>
      </w:r>
    </w:p>
    <w:p w14:paraId="2F516E9C" w14:textId="03A2E64E" w:rsidR="008E7495" w:rsidRPr="008E7495" w:rsidRDefault="008E7495" w:rsidP="0082065B">
      <w:pPr>
        <w:jc w:val="both"/>
        <w:rPr>
          <w:b/>
          <w:bCs/>
        </w:rPr>
      </w:pPr>
      <w:r w:rsidRPr="008E7495">
        <w:rPr>
          <w:b/>
          <w:bCs/>
        </w:rPr>
        <w:t xml:space="preserve">ПРАВА УЧАСТНИКА АДМИНИСТРАТИВНОЙ ПРОЦЕДУРЫ </w:t>
      </w:r>
    </w:p>
    <w:p w14:paraId="620D2CFD" w14:textId="77777777" w:rsidR="008E7495" w:rsidRPr="008E7495" w:rsidRDefault="008E7495" w:rsidP="0082065B">
      <w:pPr>
        <w:jc w:val="both"/>
      </w:pPr>
      <w:r w:rsidRPr="008E7495">
        <w:t>Процессуальные права, которые предоставлены АППК участнику административной процедуры, являются одними из самых широких во всём законодательстве Республики Казахстан.</w:t>
      </w:r>
    </w:p>
    <w:p w14:paraId="2E83C957" w14:textId="77777777" w:rsidR="008E7495" w:rsidRPr="008E7495" w:rsidRDefault="008E7495" w:rsidP="0082065B">
      <w:pPr>
        <w:jc w:val="both"/>
      </w:pPr>
      <w:r w:rsidRPr="008E7495">
        <w:t>При этом данные права не являются формальным перечнем. Они представляют собой систему инструментов, при правильном и активном использовании которых возможно не только участвовать в административной процедуре, но и реально влиять на её ход и итоговое решение.</w:t>
      </w:r>
    </w:p>
    <w:p w14:paraId="10CFE9DF" w14:textId="77777777" w:rsidR="008E7495" w:rsidRPr="008E7495" w:rsidRDefault="008E7495" w:rsidP="0082065B">
      <w:pPr>
        <w:jc w:val="both"/>
      </w:pPr>
      <w:r w:rsidRPr="008E7495">
        <w:t>Проблема заключается не в отсутствии прав, а в их неиспользовании.</w:t>
      </w:r>
    </w:p>
    <w:p w14:paraId="134BCCA2" w14:textId="77777777" w:rsidR="008E7495" w:rsidRPr="008E7495" w:rsidRDefault="008E7495" w:rsidP="0082065B">
      <w:pPr>
        <w:jc w:val="both"/>
      </w:pPr>
      <w:r w:rsidRPr="008E7495">
        <w:t>На практике большинство участников административной процедуры:</w:t>
      </w:r>
      <w:r w:rsidRPr="008E7495">
        <w:br/>
        <w:t>— не знают своих прав;</w:t>
      </w:r>
      <w:r w:rsidRPr="008E7495">
        <w:br/>
        <w:t>— знают, но не понимают механизм их реализации;</w:t>
      </w:r>
      <w:r w:rsidRPr="008E7495">
        <w:br/>
        <w:t>— понимают, но не используют их в полном объёме.</w:t>
      </w:r>
    </w:p>
    <w:p w14:paraId="5DF6144E" w14:textId="77777777" w:rsidR="008E7495" w:rsidRPr="008E7495" w:rsidRDefault="008E7495" w:rsidP="0082065B">
      <w:pPr>
        <w:jc w:val="both"/>
      </w:pPr>
      <w:r w:rsidRPr="008E7495">
        <w:t>В результате административная процедура превращается в формальность, где решение фактически предопределено, а участие лица носит номинальный характер.</w:t>
      </w:r>
    </w:p>
    <w:p w14:paraId="4475C9AE" w14:textId="77777777" w:rsidR="008E7495" w:rsidRPr="008E7495" w:rsidRDefault="008E7495" w:rsidP="0082065B">
      <w:pPr>
        <w:jc w:val="both"/>
      </w:pPr>
      <w:r w:rsidRPr="008E7495">
        <w:t>Именно активная реализация процессуальных прав позволяет:</w:t>
      </w:r>
      <w:r w:rsidRPr="008E7495">
        <w:br/>
        <w:t>— вмешаться в ход административной процедуры;</w:t>
      </w:r>
      <w:r w:rsidRPr="008E7495">
        <w:br/>
        <w:t>— зафиксировать процессуальные нарушения;</w:t>
      </w:r>
      <w:r w:rsidRPr="008E7495">
        <w:br/>
        <w:t>— сформировать доказательственную базу;</w:t>
      </w:r>
      <w:r w:rsidRPr="008E7495">
        <w:br/>
        <w:t>— повлиять на итоговое решение административного органа;</w:t>
      </w:r>
      <w:r w:rsidRPr="008E7495">
        <w:br/>
        <w:t>— подготовить позицию для последующего обжалования.</w:t>
      </w:r>
    </w:p>
    <w:p w14:paraId="75C6EDC7" w14:textId="77777777" w:rsidR="008E7495" w:rsidRPr="008E7495" w:rsidRDefault="008E7495" w:rsidP="0082065B">
      <w:pPr>
        <w:jc w:val="both"/>
      </w:pPr>
      <w:r w:rsidRPr="008E7495">
        <w:t>Права участника административной процедуры закреплены в статье 22 АППК.</w:t>
      </w:r>
    </w:p>
    <w:p w14:paraId="6B9CD5C4" w14:textId="77777777" w:rsidR="008E7495" w:rsidRPr="008E7495" w:rsidRDefault="008E7495" w:rsidP="0082065B">
      <w:pPr>
        <w:jc w:val="both"/>
      </w:pPr>
      <w:r w:rsidRPr="008E7495">
        <w:t>Заявителем признаётся лицо, подавшее обращение (жалобу или заявление), а также лицо, в отношении которого возбуждена административная процедура либо совершено административное действие (бездействие).</w:t>
      </w:r>
    </w:p>
    <w:p w14:paraId="70E6223D" w14:textId="77777777" w:rsidR="008E7495" w:rsidRPr="008E7495" w:rsidRDefault="008E7495" w:rsidP="0082065B">
      <w:pPr>
        <w:jc w:val="both"/>
        <w:rPr>
          <w:b/>
          <w:bCs/>
        </w:rPr>
      </w:pPr>
      <w:r w:rsidRPr="008E7495">
        <w:rPr>
          <w:b/>
          <w:bCs/>
        </w:rPr>
        <w:t>1) Право на получение разъяснений</w:t>
      </w:r>
    </w:p>
    <w:p w14:paraId="47BC7C1D" w14:textId="77777777" w:rsidR="008E7495" w:rsidRPr="008E7495" w:rsidRDefault="008E7495" w:rsidP="0082065B">
      <w:pPr>
        <w:jc w:val="both"/>
      </w:pPr>
      <w:r w:rsidRPr="008E7495">
        <w:t>Заявитель имеет право получить от административного органа, должностного лица разъяснение о его правах и обязанностях по вопросам, связанным с осуществлением административной процедуры.</w:t>
      </w:r>
    </w:p>
    <w:p w14:paraId="24F24B6A" w14:textId="77777777" w:rsidR="008E7495" w:rsidRPr="008E7495" w:rsidRDefault="008E7495" w:rsidP="0082065B">
      <w:pPr>
        <w:jc w:val="both"/>
      </w:pPr>
      <w:r w:rsidRPr="008E7495">
        <w:t>Право на получение разъяснения предполагает, что административный орган обязан не только формально перечислить права, но и разъяснить порядок их практической реализации: как именно они применяются, на каких стадиях, в какие сроки и в какой форме.</w:t>
      </w:r>
    </w:p>
    <w:p w14:paraId="7E43E40A" w14:textId="77777777" w:rsidR="008E7495" w:rsidRPr="008E7495" w:rsidRDefault="008E7495" w:rsidP="0082065B">
      <w:pPr>
        <w:jc w:val="both"/>
      </w:pPr>
      <w:r w:rsidRPr="008E7495">
        <w:lastRenderedPageBreak/>
        <w:t>Данное право корреспондирует обязанности административного органа, закреплённой в статье 20 АППК, согласно которой административный орган обязан разъяснять участнику процедуры его права и обязанности. Это означает, что с момента возбуждения административной процедуры орган по собственной инициативе обязан разъяснить участнику его права.</w:t>
      </w:r>
    </w:p>
    <w:p w14:paraId="0D905F3A" w14:textId="77777777" w:rsidR="008E7495" w:rsidRPr="008E7495" w:rsidRDefault="008E7495" w:rsidP="0082065B">
      <w:pPr>
        <w:jc w:val="both"/>
      </w:pPr>
      <w:r w:rsidRPr="008E7495">
        <w:t>Данная обязанность на практике системно не исполняется административными органами, тогда как её реальное исполнение существенно повышает возможность участника эффективно защищать свои права и влиять на исход дела.</w:t>
      </w:r>
    </w:p>
    <w:p w14:paraId="3E871D26" w14:textId="77777777" w:rsidR="008E7495" w:rsidRPr="008E7495" w:rsidRDefault="008E7495" w:rsidP="0082065B">
      <w:pPr>
        <w:jc w:val="both"/>
        <w:rPr>
          <w:b/>
          <w:bCs/>
        </w:rPr>
      </w:pPr>
      <w:r w:rsidRPr="008E7495">
        <w:rPr>
          <w:b/>
          <w:bCs/>
        </w:rPr>
        <w:t>2) Право быть заслушанным</w:t>
      </w:r>
    </w:p>
    <w:p w14:paraId="607617A4" w14:textId="77777777" w:rsidR="008E7495" w:rsidRPr="008E7495" w:rsidRDefault="008E7495" w:rsidP="0082065B">
      <w:pPr>
        <w:jc w:val="both"/>
      </w:pPr>
      <w:r w:rsidRPr="008E7495">
        <w:t>Заявитель имеет право быть заслушанным перед принятием решения по административной процедуре, за исключением случаев, предусмотренных АППК.</w:t>
      </w:r>
    </w:p>
    <w:p w14:paraId="2D75CA71" w14:textId="77777777" w:rsidR="008E7495" w:rsidRPr="008E7495" w:rsidRDefault="008E7495" w:rsidP="0082065B">
      <w:pPr>
        <w:jc w:val="both"/>
      </w:pPr>
      <w:r w:rsidRPr="008E7495">
        <w:t>В статье 73 АППК предусмотрены случаи, когда заслушивание не проводится, в том числе при подаче письменного возражения.</w:t>
      </w:r>
    </w:p>
    <w:p w14:paraId="1AE41F0E" w14:textId="77777777" w:rsidR="008E7495" w:rsidRPr="008E7495" w:rsidRDefault="008E7495" w:rsidP="0082065B">
      <w:pPr>
        <w:jc w:val="both"/>
      </w:pPr>
      <w:r w:rsidRPr="008E7495">
        <w:t>Заслушивание в устной форме по своей сути и значению во многом аналогично судебному разбирательству, как по форме, так и по содержанию. Оно является ключевой стадией административной процедуры, на которой участник имеет максимальные процессуальные возможности для влияния на итоговое решение.</w:t>
      </w:r>
    </w:p>
    <w:p w14:paraId="3C8812EF" w14:textId="77777777" w:rsidR="008E7495" w:rsidRPr="008E7495" w:rsidRDefault="008E7495" w:rsidP="0082065B">
      <w:pPr>
        <w:jc w:val="both"/>
      </w:pPr>
      <w:r w:rsidRPr="008E7495">
        <w:t>Поэтому участнику необходимо стремиться именно к устной форме заслушивания, поскольку она позволяет активно защищать свою позицию, задавать вопросы, заявлять ходатайства и фиксировать нарушения.</w:t>
      </w:r>
    </w:p>
    <w:p w14:paraId="1EF6B205" w14:textId="77777777" w:rsidR="008E7495" w:rsidRPr="008E7495" w:rsidRDefault="008E7495" w:rsidP="0082065B">
      <w:pPr>
        <w:jc w:val="both"/>
        <w:rPr>
          <w:b/>
          <w:bCs/>
        </w:rPr>
      </w:pPr>
      <w:r w:rsidRPr="008E7495">
        <w:rPr>
          <w:b/>
          <w:bCs/>
        </w:rPr>
        <w:t>3) Право на ознакомление с административным делом</w:t>
      </w:r>
    </w:p>
    <w:p w14:paraId="79182289" w14:textId="77777777" w:rsidR="008E7495" w:rsidRPr="008E7495" w:rsidRDefault="008E7495" w:rsidP="0082065B">
      <w:pPr>
        <w:jc w:val="both"/>
      </w:pPr>
      <w:r w:rsidRPr="008E7495">
        <w:t>Заявитель имеет право ознакомиться с административным делом, делать выписки и снимать копии как в ходе, так и после рассмотрения административного дела.</w:t>
      </w:r>
    </w:p>
    <w:p w14:paraId="2DF1CEDE" w14:textId="77777777" w:rsidR="008E7495" w:rsidRPr="008E7495" w:rsidRDefault="008E7495" w:rsidP="0082065B">
      <w:pPr>
        <w:jc w:val="both"/>
      </w:pPr>
      <w:r w:rsidRPr="008E7495">
        <w:t>Важно подчеркнуть, что право ознакомления предусмотрено именно в ходе рассмотрения дела, то есть с самого начала административной процедуры участник имеет право получить доступ к материалам дела.</w:t>
      </w:r>
    </w:p>
    <w:p w14:paraId="3099E01C" w14:textId="77777777" w:rsidR="008E7495" w:rsidRPr="008E7495" w:rsidRDefault="008E7495" w:rsidP="0082065B">
      <w:pPr>
        <w:jc w:val="both"/>
      </w:pPr>
      <w:r w:rsidRPr="008E7495">
        <w:t>Согласно статье 75 АППК административный орган обязан предоставить такую возможность в течение трёх рабочих дней с даты подачи ходатайства.</w:t>
      </w:r>
    </w:p>
    <w:p w14:paraId="1A375443" w14:textId="77777777" w:rsidR="008E7495" w:rsidRPr="008E7495" w:rsidRDefault="008E7495" w:rsidP="0082065B">
      <w:pPr>
        <w:jc w:val="both"/>
      </w:pPr>
      <w:r w:rsidRPr="008E7495">
        <w:t>Данное право является одним из ключевых инструментов защиты.</w:t>
      </w:r>
    </w:p>
    <w:p w14:paraId="57A849C2" w14:textId="77777777" w:rsidR="008E7495" w:rsidRPr="008E7495" w:rsidRDefault="008E7495" w:rsidP="0082065B">
      <w:pPr>
        <w:jc w:val="both"/>
      </w:pPr>
      <w:r w:rsidRPr="008E7495">
        <w:t>Именно через ознакомление с делом участник получает доступ к доказательственной базе административного органа.</w:t>
      </w:r>
    </w:p>
    <w:p w14:paraId="6E2272E3" w14:textId="77777777" w:rsidR="008E7495" w:rsidRPr="008E7495" w:rsidRDefault="008E7495" w:rsidP="0082065B">
      <w:pPr>
        <w:jc w:val="both"/>
      </w:pPr>
      <w:r w:rsidRPr="008E7495">
        <w:t>Без реализации данного права невозможно:</w:t>
      </w:r>
      <w:r w:rsidRPr="008E7495">
        <w:br/>
        <w:t>— понять позицию административного органа;</w:t>
      </w:r>
      <w:r w:rsidRPr="008E7495">
        <w:br/>
        <w:t>— выявить противоречия;</w:t>
      </w:r>
      <w:r w:rsidRPr="008E7495">
        <w:br/>
      </w:r>
      <w:r w:rsidRPr="008E7495">
        <w:lastRenderedPageBreak/>
        <w:t>— установить отсутствие доказательств;</w:t>
      </w:r>
      <w:r w:rsidRPr="008E7495">
        <w:br/>
        <w:t>— подготовить полноценные и обоснованные возражения.</w:t>
      </w:r>
    </w:p>
    <w:p w14:paraId="3A9E5F62" w14:textId="77777777" w:rsidR="008E7495" w:rsidRPr="008E7495" w:rsidRDefault="008E7495" w:rsidP="0082065B">
      <w:pPr>
        <w:jc w:val="both"/>
      </w:pPr>
      <w:r w:rsidRPr="008E7495">
        <w:t>На практике это право должно использоваться системно, с регулярной подачей ходатайств и обязательной фиксацией состава административного дела на каждой стадии.</w:t>
      </w:r>
    </w:p>
    <w:p w14:paraId="5C692E4F" w14:textId="77777777" w:rsidR="008E7495" w:rsidRPr="008E7495" w:rsidRDefault="008E7495" w:rsidP="0082065B">
      <w:pPr>
        <w:jc w:val="both"/>
        <w:rPr>
          <w:b/>
          <w:bCs/>
        </w:rPr>
      </w:pPr>
      <w:r w:rsidRPr="008E7495">
        <w:rPr>
          <w:b/>
          <w:bCs/>
        </w:rPr>
        <w:t>4) Право заявлять ходатайства</w:t>
      </w:r>
    </w:p>
    <w:p w14:paraId="4A227D77" w14:textId="77777777" w:rsidR="008E7495" w:rsidRPr="008E7495" w:rsidRDefault="008E7495" w:rsidP="0082065B">
      <w:pPr>
        <w:jc w:val="both"/>
      </w:pPr>
      <w:r w:rsidRPr="008E7495">
        <w:t>Одно из самых активных и эффективных прав. Часто именно подача нужного и своевременного ходатайства определяет исход дела в пользу участника.</w:t>
      </w:r>
    </w:p>
    <w:p w14:paraId="2834263C" w14:textId="77777777" w:rsidR="008E7495" w:rsidRPr="008E7495" w:rsidRDefault="008E7495" w:rsidP="0082065B">
      <w:pPr>
        <w:jc w:val="both"/>
      </w:pPr>
      <w:r w:rsidRPr="008E7495">
        <w:t>При этом в АППК не указано, что речь идёт исключительно о ходатайствах, прямо предусмотренных кодексом, что свидетельствует об открытом характере данного права.</w:t>
      </w:r>
    </w:p>
    <w:p w14:paraId="73AB83C4" w14:textId="77777777" w:rsidR="008E7495" w:rsidRPr="008E7495" w:rsidRDefault="008E7495" w:rsidP="0082065B">
      <w:pPr>
        <w:jc w:val="both"/>
      </w:pPr>
      <w:r w:rsidRPr="008E7495">
        <w:t>Это позволяет заявлять любые ходатайства, направленные на защиту прав и законных интересов участника, включая:</w:t>
      </w:r>
      <w:r w:rsidRPr="008E7495">
        <w:br/>
        <w:t>— ходатайства об истребовании документов;</w:t>
      </w:r>
      <w:r w:rsidRPr="008E7495">
        <w:br/>
        <w:t>— об отложении заслушивания;</w:t>
      </w:r>
      <w:r w:rsidRPr="008E7495">
        <w:br/>
        <w:t>— о приобщении доказательств;</w:t>
      </w:r>
      <w:r w:rsidRPr="008E7495">
        <w:br/>
        <w:t>— и иные ходатайства в зависимости от конкретного дела.</w:t>
      </w:r>
    </w:p>
    <w:p w14:paraId="15EAEA58" w14:textId="77777777" w:rsidR="008E7495" w:rsidRPr="008E7495" w:rsidRDefault="008E7495" w:rsidP="0082065B">
      <w:pPr>
        <w:jc w:val="both"/>
      </w:pPr>
      <w:r w:rsidRPr="008E7495">
        <w:t>Практически каждое ходатайство должно быть направлено на достижение конкретной цели: получение доказательств, затягивание сроков при необходимости, фиксацию нарушений либо формирование позиции для последующего обжалования.</w:t>
      </w:r>
    </w:p>
    <w:p w14:paraId="088FF3E1" w14:textId="77777777" w:rsidR="008E7495" w:rsidRPr="008E7495" w:rsidRDefault="008E7495" w:rsidP="0082065B">
      <w:pPr>
        <w:jc w:val="both"/>
        <w:rPr>
          <w:b/>
          <w:bCs/>
        </w:rPr>
      </w:pPr>
      <w:r w:rsidRPr="008E7495">
        <w:rPr>
          <w:b/>
          <w:bCs/>
        </w:rPr>
        <w:t>5) Право на обжалование</w:t>
      </w:r>
    </w:p>
    <w:p w14:paraId="158BAEEC" w14:textId="77777777" w:rsidR="008E7495" w:rsidRPr="008E7495" w:rsidRDefault="008E7495" w:rsidP="0082065B">
      <w:pPr>
        <w:jc w:val="both"/>
      </w:pPr>
      <w:r w:rsidRPr="008E7495">
        <w:t>Заявитель вправе подавать жалобу на административный акт, административное действие (бездействие) в установленном законом порядке и сроки.</w:t>
      </w:r>
    </w:p>
    <w:p w14:paraId="2AC23F58" w14:textId="77777777" w:rsidR="008E7495" w:rsidRPr="008E7495" w:rsidRDefault="008E7495" w:rsidP="0082065B">
      <w:pPr>
        <w:jc w:val="both"/>
      </w:pPr>
      <w:r w:rsidRPr="008E7495">
        <w:t>Важнейшим при обжаловании является точное определение того, какой именно акт, действие или бездействие подлежит обжалованию, поскольку ошибка на этом этапе может привести к отказу в рассмотрении жалобы.</w:t>
      </w:r>
    </w:p>
    <w:p w14:paraId="7904E1DD" w14:textId="77777777" w:rsidR="008E7495" w:rsidRPr="008E7495" w:rsidRDefault="008E7495" w:rsidP="0082065B">
      <w:pPr>
        <w:jc w:val="both"/>
      </w:pPr>
      <w:r w:rsidRPr="008E7495">
        <w:t>Кроме того, критически важно соблюдать процессуальные сроки, поскольку их пропуск существенно ограничивает возможность защиты.</w:t>
      </w:r>
    </w:p>
    <w:p w14:paraId="4B59E5C1" w14:textId="77777777" w:rsidR="008E7495" w:rsidRPr="008E7495" w:rsidRDefault="008E7495" w:rsidP="0082065B">
      <w:pPr>
        <w:jc w:val="both"/>
      </w:pPr>
      <w:r w:rsidRPr="008E7495">
        <w:t>Данное право является ключевым механизмом защиты нарушенных прав и основным инструментом пересмотра незаконных решений административного органа.</w:t>
      </w:r>
    </w:p>
    <w:p w14:paraId="0D5ED60B" w14:textId="77777777" w:rsidR="008E7495" w:rsidRPr="008E7495" w:rsidRDefault="008E7495" w:rsidP="0082065B">
      <w:pPr>
        <w:jc w:val="both"/>
        <w:rPr>
          <w:b/>
          <w:bCs/>
        </w:rPr>
      </w:pPr>
      <w:r w:rsidRPr="008E7495">
        <w:rPr>
          <w:b/>
          <w:bCs/>
        </w:rPr>
        <w:t>6) Право на повторное обращение</w:t>
      </w:r>
    </w:p>
    <w:p w14:paraId="0A4618D3" w14:textId="77777777" w:rsidR="008E7495" w:rsidRPr="008E7495" w:rsidRDefault="008E7495" w:rsidP="0082065B">
      <w:pPr>
        <w:jc w:val="both"/>
      </w:pPr>
      <w:r w:rsidRPr="008E7495">
        <w:t>Заявитель вправе подать повторное обращение по уже рассмотренному вопросу.</w:t>
      </w:r>
    </w:p>
    <w:p w14:paraId="3E330C4D" w14:textId="77777777" w:rsidR="008E7495" w:rsidRPr="008E7495" w:rsidRDefault="008E7495" w:rsidP="0082065B">
      <w:pPr>
        <w:jc w:val="both"/>
      </w:pPr>
      <w:r w:rsidRPr="008E7495">
        <w:t>Такое обращение должно содержать новые доводы или вновь открывшиеся обстоятельства, которые ранее не были предметом рассмотрения.</w:t>
      </w:r>
    </w:p>
    <w:p w14:paraId="476BC1E9" w14:textId="77777777" w:rsidR="008E7495" w:rsidRPr="008E7495" w:rsidRDefault="008E7495" w:rsidP="0082065B">
      <w:pPr>
        <w:jc w:val="both"/>
      </w:pPr>
      <w:r w:rsidRPr="008E7495">
        <w:lastRenderedPageBreak/>
        <w:t>Данное право позволяет пересмотреть ранее принятые решения при наличии новых фактов либо при выявлении ошибок.</w:t>
      </w:r>
    </w:p>
    <w:p w14:paraId="31EE4C20" w14:textId="77777777" w:rsidR="008E7495" w:rsidRPr="008E7495" w:rsidRDefault="008E7495" w:rsidP="0082065B">
      <w:pPr>
        <w:jc w:val="both"/>
        <w:rPr>
          <w:b/>
          <w:bCs/>
        </w:rPr>
      </w:pPr>
      <w:r w:rsidRPr="008E7495">
        <w:rPr>
          <w:b/>
          <w:bCs/>
        </w:rPr>
        <w:t>7) Право представлять доказательства и участвовать в их исследовании</w:t>
      </w:r>
    </w:p>
    <w:p w14:paraId="1DEB4058" w14:textId="77777777" w:rsidR="008E7495" w:rsidRPr="008E7495" w:rsidRDefault="008E7495" w:rsidP="0082065B">
      <w:pPr>
        <w:jc w:val="both"/>
      </w:pPr>
      <w:r w:rsidRPr="008E7495">
        <w:t>Заявитель вправе представлять доказательства и участвовать в их исследовании, в том числе давать объяснения и представлять документы.</w:t>
      </w:r>
    </w:p>
    <w:p w14:paraId="651025D7" w14:textId="77777777" w:rsidR="008E7495" w:rsidRPr="008E7495" w:rsidRDefault="008E7495" w:rsidP="0082065B">
      <w:pPr>
        <w:jc w:val="both"/>
      </w:pPr>
      <w:r w:rsidRPr="008E7495">
        <w:t>Фактически данное право реализуется через:</w:t>
      </w:r>
      <w:r w:rsidRPr="008E7495">
        <w:br/>
        <w:t>— подачу возражений;</w:t>
      </w:r>
      <w:r w:rsidRPr="008E7495">
        <w:br/>
        <w:t>— участие в заслушивании.</w:t>
      </w:r>
    </w:p>
    <w:p w14:paraId="378899F3" w14:textId="77777777" w:rsidR="008E7495" w:rsidRPr="008E7495" w:rsidRDefault="008E7495" w:rsidP="0082065B">
      <w:pPr>
        <w:jc w:val="both"/>
      </w:pPr>
      <w:r w:rsidRPr="008E7495">
        <w:t>Возражение на предварительное решение является ключевым инструментом реализации данного права.</w:t>
      </w:r>
    </w:p>
    <w:p w14:paraId="0E86C7E3" w14:textId="77777777" w:rsidR="008E7495" w:rsidRPr="008E7495" w:rsidRDefault="008E7495" w:rsidP="0082065B">
      <w:pPr>
        <w:jc w:val="both"/>
      </w:pPr>
      <w:r w:rsidRPr="008E7495">
        <w:t>Формальное или неподготовленное возражение фактически означает отказ от полноценной защиты и существенно снижает вероятность положительного исхода дела.</w:t>
      </w:r>
    </w:p>
    <w:p w14:paraId="4C1F0893" w14:textId="77777777" w:rsidR="008E7495" w:rsidRPr="008E7495" w:rsidRDefault="008E7495" w:rsidP="0082065B">
      <w:pPr>
        <w:jc w:val="both"/>
        <w:rPr>
          <w:b/>
          <w:bCs/>
        </w:rPr>
      </w:pPr>
      <w:r w:rsidRPr="008E7495">
        <w:rPr>
          <w:b/>
          <w:bCs/>
        </w:rPr>
        <w:t>8) Право прекратить административную процедуру</w:t>
      </w:r>
    </w:p>
    <w:p w14:paraId="5D98DA8C" w14:textId="77777777" w:rsidR="008E7495" w:rsidRPr="008E7495" w:rsidRDefault="008E7495" w:rsidP="0082065B">
      <w:pPr>
        <w:jc w:val="both"/>
      </w:pPr>
      <w:r w:rsidRPr="008E7495">
        <w:t>Заявитель вправе прекратить административную процедуру, если она была возбуждена по его обращению.</w:t>
      </w:r>
    </w:p>
    <w:p w14:paraId="4C052352" w14:textId="77777777" w:rsidR="008E7495" w:rsidRPr="008E7495" w:rsidRDefault="008E7495" w:rsidP="0082065B">
      <w:pPr>
        <w:jc w:val="both"/>
      </w:pPr>
      <w:r w:rsidRPr="008E7495">
        <w:t>Реализация данного права позволяет участнику контролировать дальнейшее развитие процедуры и прекращать её в случаях, когда продолжение нецелесообразно либо может привести к негативным последствиям.</w:t>
      </w:r>
    </w:p>
    <w:p w14:paraId="4757F8A6" w14:textId="77777777" w:rsidR="008E7495" w:rsidRPr="008E7495" w:rsidRDefault="008E7495" w:rsidP="0082065B">
      <w:pPr>
        <w:jc w:val="both"/>
        <w:rPr>
          <w:b/>
          <w:bCs/>
        </w:rPr>
      </w:pPr>
      <w:r w:rsidRPr="008E7495">
        <w:rPr>
          <w:b/>
          <w:bCs/>
        </w:rPr>
        <w:t>9) Право пользоваться языком и услугами переводчика</w:t>
      </w:r>
    </w:p>
    <w:p w14:paraId="14EAE2A2" w14:textId="77777777" w:rsidR="008E7495" w:rsidRPr="008E7495" w:rsidRDefault="008E7495" w:rsidP="0082065B">
      <w:pPr>
        <w:jc w:val="both"/>
      </w:pPr>
      <w:r w:rsidRPr="008E7495">
        <w:t>Заявитель вправе выступать на родном языке или языке, которым владеет, а также пользоваться услугами переводчика.</w:t>
      </w:r>
    </w:p>
    <w:p w14:paraId="12050AAA" w14:textId="77777777" w:rsidR="008E7495" w:rsidRPr="008E7495" w:rsidRDefault="008E7495" w:rsidP="0082065B">
      <w:pPr>
        <w:jc w:val="both"/>
      </w:pPr>
      <w:r w:rsidRPr="008E7495">
        <w:t>АППК не содержит детального порядка предоставления переводчика и оплаты его услуг, однако исходя из принципов процесса, переводчик должен предоставляться бесплатно, поскольку в противном случае заявитель фактически лишается возможности реализовать свои процессуальные права.</w:t>
      </w:r>
    </w:p>
    <w:p w14:paraId="79042AEE" w14:textId="77777777" w:rsidR="008E7495" w:rsidRPr="008E7495" w:rsidRDefault="008E7495" w:rsidP="0082065B">
      <w:pPr>
        <w:jc w:val="both"/>
        <w:rPr>
          <w:b/>
          <w:bCs/>
        </w:rPr>
      </w:pPr>
      <w:r w:rsidRPr="008E7495">
        <w:rPr>
          <w:b/>
          <w:bCs/>
        </w:rPr>
        <w:t>10) Право заявлять отводы</w:t>
      </w:r>
    </w:p>
    <w:p w14:paraId="2FEFD716" w14:textId="77777777" w:rsidR="008E7495" w:rsidRPr="008E7495" w:rsidRDefault="008E7495" w:rsidP="0082065B">
      <w:pPr>
        <w:jc w:val="both"/>
      </w:pPr>
      <w:r w:rsidRPr="008E7495">
        <w:t>Заявитель вправе заявлять отводы в случаях, предусмотренных АППК (статья 67).</w:t>
      </w:r>
    </w:p>
    <w:p w14:paraId="1F1B2CC1" w14:textId="77777777" w:rsidR="008E7495" w:rsidRPr="008E7495" w:rsidRDefault="008E7495" w:rsidP="0082065B">
      <w:pPr>
        <w:jc w:val="both"/>
      </w:pPr>
      <w:r w:rsidRPr="008E7495">
        <w:t>Данное право направлено на обеспечение объективности и беспристрастности рассмотрения административного дела.</w:t>
      </w:r>
    </w:p>
    <w:p w14:paraId="70909FB5" w14:textId="77777777" w:rsidR="008E7495" w:rsidRPr="008E7495" w:rsidRDefault="008E7495" w:rsidP="0082065B">
      <w:pPr>
        <w:jc w:val="both"/>
      </w:pPr>
      <w:r w:rsidRPr="008E7495">
        <w:t>Реализация данного права имеет ключевое значение в ситуациях, когда имеются основания сомневаться в независимости должностного лица.</w:t>
      </w:r>
    </w:p>
    <w:p w14:paraId="3406F17F" w14:textId="77777777" w:rsidR="008E7495" w:rsidRPr="008E7495" w:rsidRDefault="008E7495" w:rsidP="0082065B">
      <w:pPr>
        <w:jc w:val="both"/>
        <w:rPr>
          <w:b/>
          <w:bCs/>
        </w:rPr>
      </w:pPr>
      <w:r w:rsidRPr="008E7495">
        <w:rPr>
          <w:b/>
          <w:bCs/>
        </w:rPr>
        <w:t>11) Право иметь представителя</w:t>
      </w:r>
    </w:p>
    <w:p w14:paraId="096B58A7" w14:textId="77777777" w:rsidR="008E7495" w:rsidRPr="008E7495" w:rsidRDefault="008E7495" w:rsidP="0082065B">
      <w:pPr>
        <w:jc w:val="both"/>
      </w:pPr>
      <w:r w:rsidRPr="008E7495">
        <w:t>Заявитель вправе иметь представителя.</w:t>
      </w:r>
    </w:p>
    <w:p w14:paraId="7634A507" w14:textId="77777777" w:rsidR="008E7495" w:rsidRPr="008E7495" w:rsidRDefault="008E7495" w:rsidP="0082065B">
      <w:pPr>
        <w:jc w:val="both"/>
      </w:pPr>
      <w:r w:rsidRPr="008E7495">
        <w:lastRenderedPageBreak/>
        <w:t>Это позволяет обеспечить профессиональную защиту и более эффективное использование процессуальных прав, особенно в сложных административных спорах.</w:t>
      </w:r>
    </w:p>
    <w:p w14:paraId="5CABFDBE" w14:textId="77777777" w:rsidR="008E7495" w:rsidRPr="008E7495" w:rsidRDefault="008E7495" w:rsidP="0082065B">
      <w:pPr>
        <w:jc w:val="both"/>
      </w:pPr>
      <w:r w:rsidRPr="008E7495">
        <w:t>При этом, как и в случае с переводчиком, вопрос предоставления представителя на бесплатной основе законодательством прямо не урегулирован.</w:t>
      </w:r>
    </w:p>
    <w:p w14:paraId="1FB8AAB6" w14:textId="77777777" w:rsidR="008E7495" w:rsidRPr="008E7495" w:rsidRDefault="008E7495" w:rsidP="0082065B">
      <w:pPr>
        <w:jc w:val="both"/>
        <w:rPr>
          <w:b/>
          <w:bCs/>
        </w:rPr>
      </w:pPr>
      <w:r w:rsidRPr="008E7495">
        <w:rPr>
          <w:b/>
          <w:bCs/>
        </w:rPr>
        <w:t>12) Право на компенсацию</w:t>
      </w:r>
    </w:p>
    <w:p w14:paraId="0A79D23A" w14:textId="77777777" w:rsidR="008E7495" w:rsidRPr="008E7495" w:rsidRDefault="008E7495" w:rsidP="0082065B">
      <w:pPr>
        <w:jc w:val="both"/>
      </w:pPr>
      <w:r w:rsidRPr="008E7495">
        <w:t>Заявитель вправе требовать выплату компенсации в случаях, предусмотренных АППК.</w:t>
      </w:r>
    </w:p>
    <w:p w14:paraId="7E82A0D5" w14:textId="77777777" w:rsidR="008E7495" w:rsidRPr="008E7495" w:rsidRDefault="008E7495" w:rsidP="0082065B">
      <w:pPr>
        <w:jc w:val="both"/>
      </w:pPr>
      <w:r w:rsidRPr="008E7495">
        <w:t>Несмотря на отсутствие детальной регламентации в АППК, нормы предусматривают возможность возмещения вреда в соответствии с общим законодательством.</w:t>
      </w:r>
    </w:p>
    <w:p w14:paraId="7460FA32" w14:textId="77777777" w:rsidR="008E7495" w:rsidRPr="008E7495" w:rsidRDefault="008E7495" w:rsidP="0082065B">
      <w:pPr>
        <w:jc w:val="both"/>
      </w:pPr>
      <w:r w:rsidRPr="008E7495">
        <w:t>На практике это может включать:</w:t>
      </w:r>
      <w:r w:rsidRPr="008E7495">
        <w:br/>
        <w:t>— расходы на представителя;</w:t>
      </w:r>
      <w:r w:rsidRPr="008E7495">
        <w:br/>
        <w:t>— транспортные расходы;</w:t>
      </w:r>
      <w:r w:rsidRPr="008E7495">
        <w:br/>
        <w:t>— иные затраты, связанные с участием в административной процедуре.</w:t>
      </w:r>
    </w:p>
    <w:p w14:paraId="78F18F2C" w14:textId="77777777" w:rsidR="008E7495" w:rsidRPr="008E7495" w:rsidRDefault="008E7495" w:rsidP="0082065B">
      <w:pPr>
        <w:jc w:val="both"/>
        <w:rPr>
          <w:b/>
          <w:bCs/>
        </w:rPr>
      </w:pPr>
      <w:r w:rsidRPr="008E7495">
        <w:rPr>
          <w:b/>
          <w:bCs/>
        </w:rPr>
        <w:t>13) Иные права</w:t>
      </w:r>
    </w:p>
    <w:p w14:paraId="660E783A" w14:textId="77777777" w:rsidR="008E7495" w:rsidRPr="008E7495" w:rsidRDefault="008E7495" w:rsidP="0082065B">
      <w:pPr>
        <w:jc w:val="both"/>
      </w:pPr>
      <w:r w:rsidRPr="008E7495">
        <w:t>Заявитель вправе пользоваться иными правами, установленными АППК и другими законами Республики Казахстан.</w:t>
      </w:r>
    </w:p>
    <w:p w14:paraId="542742FA" w14:textId="77777777" w:rsidR="008E7495" w:rsidRPr="008E7495" w:rsidRDefault="008E7495" w:rsidP="0082065B">
      <w:pPr>
        <w:jc w:val="both"/>
      </w:pPr>
      <w:r w:rsidRPr="008E7495">
        <w:t>Это означает открытый характер перечня прав и возможность их расширительного применения в зависимости от конкретной ситуации.</w:t>
      </w:r>
    </w:p>
    <w:p w14:paraId="43E50405" w14:textId="77777777" w:rsidR="008E7495" w:rsidRPr="008E7495" w:rsidRDefault="008E7495" w:rsidP="0082065B">
      <w:pPr>
        <w:jc w:val="both"/>
        <w:rPr>
          <w:b/>
          <w:bCs/>
        </w:rPr>
      </w:pPr>
      <w:r w:rsidRPr="008E7495">
        <w:rPr>
          <w:b/>
          <w:bCs/>
        </w:rPr>
        <w:t>Дополнительные практические права</w:t>
      </w:r>
    </w:p>
    <w:p w14:paraId="43D808F0" w14:textId="77777777" w:rsidR="008E7495" w:rsidRPr="008E7495" w:rsidRDefault="008E7495" w:rsidP="0082065B">
      <w:pPr>
        <w:jc w:val="both"/>
      </w:pPr>
      <w:r w:rsidRPr="008E7495">
        <w:t>В рамках административной процедуры также фактически реализуются:</w:t>
      </w:r>
    </w:p>
    <w:p w14:paraId="51DBAB50" w14:textId="77777777" w:rsidR="008E7495" w:rsidRPr="008E7495" w:rsidRDefault="008E7495" w:rsidP="0082065B">
      <w:pPr>
        <w:jc w:val="both"/>
      </w:pPr>
      <w:r w:rsidRPr="008E7495">
        <w:t>— право давать замечания на протокол заслушивания;</w:t>
      </w:r>
      <w:r w:rsidRPr="008E7495">
        <w:br/>
        <w:t>— право участвовать в заслушивании в онлайн-формате;</w:t>
      </w:r>
      <w:r w:rsidRPr="008E7495">
        <w:br/>
        <w:t>— право осуществлять видеосъёмку заслушивания.</w:t>
      </w:r>
    </w:p>
    <w:p w14:paraId="5E8077DA" w14:textId="77777777" w:rsidR="00E3028D" w:rsidRDefault="008E7495" w:rsidP="0082065B">
      <w:pPr>
        <w:jc w:val="both"/>
      </w:pPr>
      <w:r w:rsidRPr="008E7495">
        <w:t>Данные права прямо не всегда закреплены в законе, однако вытекают из общих принципов административной процедуры и практики их применения.</w:t>
      </w:r>
    </w:p>
    <w:p w14:paraId="113CFBC9" w14:textId="787FEBA8" w:rsidR="008E7495" w:rsidRPr="00E3028D" w:rsidRDefault="008E7495" w:rsidP="0082065B">
      <w:pPr>
        <w:jc w:val="both"/>
      </w:pPr>
      <w:r w:rsidRPr="008E7495">
        <w:rPr>
          <w:b/>
          <w:bCs/>
        </w:rPr>
        <w:t>Завершение</w:t>
      </w:r>
    </w:p>
    <w:p w14:paraId="6B93F9A0" w14:textId="77777777" w:rsidR="008E7495" w:rsidRPr="008E7495" w:rsidRDefault="008E7495" w:rsidP="0082065B">
      <w:pPr>
        <w:jc w:val="both"/>
      </w:pPr>
      <w:r w:rsidRPr="008E7495">
        <w:t>В завершение необходимо отметить, что сами по себе права не работают.</w:t>
      </w:r>
    </w:p>
    <w:p w14:paraId="26DC6464" w14:textId="77777777" w:rsidR="008E7495" w:rsidRPr="008E7495" w:rsidRDefault="008E7495" w:rsidP="0082065B">
      <w:pPr>
        <w:jc w:val="both"/>
      </w:pPr>
      <w:r w:rsidRPr="008E7495">
        <w:t>Работает только их использование.</w:t>
      </w:r>
    </w:p>
    <w:p w14:paraId="70040E24" w14:textId="77777777" w:rsidR="008E7495" w:rsidRPr="008E7495" w:rsidRDefault="008E7495" w:rsidP="0082065B">
      <w:pPr>
        <w:jc w:val="both"/>
      </w:pPr>
      <w:r w:rsidRPr="008E7495">
        <w:t>Административная процедура устроена таким образом, что пассивное поведение участника фактически освобождает административный орган от необходимости обосновывать свою позицию.</w:t>
      </w:r>
    </w:p>
    <w:p w14:paraId="669F75A9" w14:textId="77777777" w:rsidR="008E7495" w:rsidRPr="008E7495" w:rsidRDefault="008E7495" w:rsidP="0082065B">
      <w:pPr>
        <w:jc w:val="both"/>
      </w:pPr>
      <w:r w:rsidRPr="008E7495">
        <w:t>Поэтому ключевой принцип следующий:</w:t>
      </w:r>
    </w:p>
    <w:p w14:paraId="0E71B488" w14:textId="69D4D58D" w:rsidR="008E7495" w:rsidRPr="008E7495" w:rsidRDefault="008E7495" w:rsidP="0082065B">
      <w:pPr>
        <w:jc w:val="both"/>
      </w:pPr>
      <w:r w:rsidRPr="008E7495">
        <w:lastRenderedPageBreak/>
        <w:t xml:space="preserve"> каждое право должно быть реализовано</w:t>
      </w:r>
      <w:r w:rsidRPr="008E7495">
        <w:br/>
        <w:t>каждое действие должно быть зафиксировано</w:t>
      </w:r>
      <w:r w:rsidRPr="008E7495">
        <w:br/>
        <w:t>каждое нарушение должно быть отражено</w:t>
      </w:r>
    </w:p>
    <w:p w14:paraId="3B277A9B" w14:textId="77777777" w:rsidR="008E7495" w:rsidRPr="008E7495" w:rsidRDefault="008E7495" w:rsidP="0082065B">
      <w:pPr>
        <w:jc w:val="both"/>
      </w:pPr>
      <w:r w:rsidRPr="008E7495">
        <w:t>Только в этом случае административная процедура перестаёт быть формальностью и становится управляемым процессом защиты прав.</w:t>
      </w:r>
    </w:p>
    <w:p w14:paraId="7917D115" w14:textId="77777777" w:rsidR="00867646" w:rsidRDefault="00867646" w:rsidP="0082065B">
      <w:pPr>
        <w:jc w:val="both"/>
      </w:pPr>
    </w:p>
    <w:sectPr w:rsidR="00867646" w:rsidSect="00175291">
      <w:footerReference w:type="default" r:id="rId6"/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323A5" w14:textId="77777777" w:rsidR="00F430AF" w:rsidRDefault="00F430AF" w:rsidP="0082065B">
      <w:pPr>
        <w:spacing w:after="0" w:line="240" w:lineRule="auto"/>
      </w:pPr>
      <w:r>
        <w:separator/>
      </w:r>
    </w:p>
  </w:endnote>
  <w:endnote w:type="continuationSeparator" w:id="0">
    <w:p w14:paraId="65108B38" w14:textId="77777777" w:rsidR="00F430AF" w:rsidRDefault="00F430AF" w:rsidP="0082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0064662"/>
      <w:docPartObj>
        <w:docPartGallery w:val="Page Numbers (Bottom of Page)"/>
        <w:docPartUnique/>
      </w:docPartObj>
    </w:sdtPr>
    <w:sdtContent>
      <w:p w14:paraId="2688638B" w14:textId="4414B466" w:rsidR="0082065B" w:rsidRDefault="0082065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B1B60C" w14:textId="77777777" w:rsidR="0082065B" w:rsidRDefault="0082065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CAFC0" w14:textId="77777777" w:rsidR="00F430AF" w:rsidRDefault="00F430AF" w:rsidP="0082065B">
      <w:pPr>
        <w:spacing w:after="0" w:line="240" w:lineRule="auto"/>
      </w:pPr>
      <w:r>
        <w:separator/>
      </w:r>
    </w:p>
  </w:footnote>
  <w:footnote w:type="continuationSeparator" w:id="0">
    <w:p w14:paraId="5018FBF0" w14:textId="77777777" w:rsidR="00F430AF" w:rsidRDefault="00F430AF" w:rsidP="008206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BA"/>
    <w:rsid w:val="00175291"/>
    <w:rsid w:val="00442A58"/>
    <w:rsid w:val="00694864"/>
    <w:rsid w:val="006D6908"/>
    <w:rsid w:val="0082065B"/>
    <w:rsid w:val="00867646"/>
    <w:rsid w:val="008E3EB2"/>
    <w:rsid w:val="008E7495"/>
    <w:rsid w:val="00A85F5C"/>
    <w:rsid w:val="00BC5C98"/>
    <w:rsid w:val="00BC6EBA"/>
    <w:rsid w:val="00E3028D"/>
    <w:rsid w:val="00F4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C639"/>
  <w15:chartTrackingRefBased/>
  <w15:docId w15:val="{066E2099-4E13-4893-B118-81865F80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6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E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E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E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6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6E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6E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6E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6E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6E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6E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6E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6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6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6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6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6E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6E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6E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6E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6E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6EB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20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2065B"/>
  </w:style>
  <w:style w:type="paragraph" w:styleId="ae">
    <w:name w:val="footer"/>
    <w:basedOn w:val="a"/>
    <w:link w:val="af"/>
    <w:uiPriority w:val="99"/>
    <w:unhideWhenUsed/>
    <w:rsid w:val="00820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20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1456</Words>
  <Characters>8302</Characters>
  <Application>Microsoft Office Word</Application>
  <DocSecurity>0</DocSecurity>
  <Lines>69</Lines>
  <Paragraphs>19</Paragraphs>
  <ScaleCrop>false</ScaleCrop>
  <Company/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Zhangeldy Suleimanov</dc:creator>
  <cp:keywords/>
  <dc:description/>
  <cp:lastModifiedBy>Zhangeldy Suleimanov</cp:lastModifiedBy>
  <cp:revision>7</cp:revision>
  <dcterms:created xsi:type="dcterms:W3CDTF">2026-04-14T15:48:00Z</dcterms:created>
  <dcterms:modified xsi:type="dcterms:W3CDTF">2026-04-17T12:19:00Z</dcterms:modified>
</cp:coreProperties>
</file>